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November 20,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Good afternoon Tiger families.  This is Mrs. Weddle, Principal of your RBMS with the announcements.  A copy of this recording will be on our website, twitter, and Facebook page.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Tomorrow is an early release day.  Students are dismissed at 12:30.  Please have rides available at 12:30.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Wednesday through Friday is our Thanksgiving holiday.  Our building closes Tuesday at 4:00 and will not re-open until Monday at 7:45.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you are doing your holiday baking and cooking, please collect box tops.  Our homeroom competition begins soon!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Today we held our intruder drill.  Our students and staff handled this wonderfully.  It took ten minutes to complete and gives us great information regarding potential safety concerns on our campus.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Last week was NCFC college week.  Staff wore their favorite gear and discussed colleges with our students.  It is never too early to begin the conversation.  Ask your child what college they would like to attend and then start learning about requirements.  It is our goal that 100% of our students continue their education after high school.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Our first Book Fair is coming November 30th through December 8th.  We will have two family nights on November 30th and December 4th from 5:30 to 6:30.  Please come!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Our winter sports teams have been selected.  As a reminder, practices are closed. This also applies to the windows looking over the gym.  It is important our players focus on their coaches, not on spectators.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Our PTA currently has about 110 members.  It is not too late to join.  Please contact your child’s homeroom teacher or front office for information.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we approach the holiday weekend, our RBMS staff is very grateful for the support you have shown in our initial year.  Thank you for helping us make our first year successful.  We are thankful for our students, staff, families, and community.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Thank you for your attention!  If you have any questions or concerns, please do not hesitate to contact us at 9196948690.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20 de noviembre de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Buenas tardes familias de tigres. Esta es la Sra. Weddle, directora de su RBMS con los anuncios. Una copia de esta grabación estará en nuestro sitio web, Twitter y página de Facebook.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Mañana es un día de salida temprano. Los estudiantes salen a las 12:30. Por favor tenga paseos disponibles a las 12:30.</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De miércoles a viernes son nuestras vacaciones de Acción de Gracias. Nuestro edificio cierra el martes a las 4:00 y no volverá a abrir hasta el lunes a las 7:45.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Mientras está horneando y cocinando durante las fiestas, recoja las tapas de las cajas. ¡Nuestra competencia de aula comienza pronto!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Hoy tuvimos nuestro simulacro de intrusión. Nuestros estudiantes y personal manejaron esto maravillosamente. Tomó diez minutos para completar y nos brinda una gran información con respecto a las posibles preocupaciones de seguridad en nuestro campus.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 semana pasada fue la semana de la universidad de NCFC. El personal usó su equipo favorito y discutió universidades con nuestros estudiantes. Nunca es demasiado temprano para comenzar la conversación. Pregúntele a su hijo a qué universidad le gustaría asistir y luego comience a aprender sobre los requisitos. Nuestro objetivo es que el 100% de nuestros estudiantes continúen su educación después de la escuela secundaria.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Nuestra primera Feria del Libro se realizará del 30 de noviembre al 8 de diciembre. Tendremos dos noches familiares el 30 de noviembre y el 4 de diciembre de 5:30 a 6:30. ¡Por favor venga!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Nuestros equipos de deportes de invierno han sido seleccionados. Como recordatorio, las prácticas están cerradas. Esto también se aplica a las ventanas que dan al gimnasio. Es importante que nuestros jugadores se centren en sus entrenadores, no en los espectadores.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Nuestra PTA actualmente tiene alrededor de 110 miembros. No es demasiado tarde para unirse. Comuníquese con el maestro del salón principal de su hijo o la oficina principal para obtener más información.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medida que nos acercamos al fin de semana festivo, nuestro personal de RBMS está muy agradecido por el apoyo que ha demostrado en nuestro primer año. Gracias por ayudarnos a que nuestro primer año sea exitoso. Estamos agradecidos por nuestros estudiantes, personal, familias y comunidad.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¡Gracias por su atención! Si tiene alguna pregunta o inquietud, no dude en comunicarse con nosotros al 9196948690.</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